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AAC" w:rsidRPr="00235AAC" w:rsidRDefault="00235AAC" w:rsidP="00235AAC">
      <w:pPr>
        <w:widowControl/>
        <w:wordWrap w:val="0"/>
        <w:autoSpaceDE w:val="0"/>
        <w:snapToGrid w:val="0"/>
        <w:spacing w:line="336" w:lineRule="auto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235AAC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附件2</w:t>
      </w:r>
    </w:p>
    <w:p w:rsidR="00235AAC" w:rsidRPr="00235AAC" w:rsidRDefault="00235AAC" w:rsidP="00235AAC">
      <w:pPr>
        <w:widowControl/>
        <w:wordWrap w:val="0"/>
        <w:autoSpaceDE w:val="0"/>
        <w:snapToGrid w:val="0"/>
        <w:spacing w:line="336" w:lineRule="auto"/>
        <w:jc w:val="center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</w:pPr>
      <w:r w:rsidRPr="00235AAC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  <w:shd w:val="clear" w:color="auto" w:fill="FFFFFF"/>
        </w:rPr>
        <w:t>科学就医知识普及调查工作的实施方案</w:t>
      </w:r>
    </w:p>
    <w:p w:rsidR="00235AAC" w:rsidRPr="00235AAC" w:rsidRDefault="00235AAC" w:rsidP="00235AAC">
      <w:pPr>
        <w:widowControl/>
        <w:wordWrap w:val="0"/>
        <w:autoSpaceDE w:val="0"/>
        <w:snapToGrid w:val="0"/>
        <w:spacing w:line="336" w:lineRule="auto"/>
        <w:ind w:firstLine="642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235AAC">
        <w:rPr>
          <w:rFonts w:ascii="仿宋_GB2312" w:eastAsia="仿宋_GB2312" w:hAnsi="黑体" w:cs="宋体" w:hint="eastAsia"/>
          <w:color w:val="000000"/>
          <w:kern w:val="0"/>
          <w:sz w:val="32"/>
          <w:szCs w:val="32"/>
          <w:shd w:val="clear" w:color="auto" w:fill="FFFFFF"/>
        </w:rPr>
        <w:t>一、活动时间</w:t>
      </w:r>
    </w:p>
    <w:p w:rsidR="00235AAC" w:rsidRPr="00235AAC" w:rsidRDefault="00235AAC" w:rsidP="00235AAC">
      <w:pPr>
        <w:widowControl/>
        <w:wordWrap w:val="0"/>
        <w:autoSpaceDE w:val="0"/>
        <w:snapToGrid w:val="0"/>
        <w:spacing w:line="336" w:lineRule="auto"/>
        <w:ind w:firstLine="642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235AAC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2017年</w:t>
      </w:r>
      <w:r w:rsidRPr="00235AAC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shd w:val="clear" w:color="auto" w:fill="FFFFFF"/>
        </w:rPr>
        <w:t>3</w:t>
      </w:r>
      <w:r w:rsidRPr="00235AAC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月</w:t>
      </w:r>
      <w:r w:rsidRPr="00235AAC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shd w:val="clear" w:color="auto" w:fill="FFFFFF"/>
        </w:rPr>
        <w:t>20</w:t>
      </w:r>
      <w:r w:rsidRPr="00235AAC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日—</w:t>
      </w:r>
      <w:r w:rsidRPr="00235AAC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shd w:val="clear" w:color="auto" w:fill="FFFFFF"/>
        </w:rPr>
        <w:t>8</w:t>
      </w:r>
      <w:r w:rsidRPr="00235AAC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月</w:t>
      </w:r>
      <w:r w:rsidRPr="00235AAC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shd w:val="clear" w:color="auto" w:fill="FFFFFF"/>
        </w:rPr>
        <w:t>30</w:t>
      </w:r>
      <w:r w:rsidRPr="00235AAC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日</w:t>
      </w:r>
    </w:p>
    <w:p w:rsidR="00235AAC" w:rsidRPr="00235AAC" w:rsidRDefault="00235AAC" w:rsidP="00235AAC">
      <w:pPr>
        <w:widowControl/>
        <w:wordWrap w:val="0"/>
        <w:autoSpaceDE w:val="0"/>
        <w:snapToGrid w:val="0"/>
        <w:spacing w:line="336" w:lineRule="auto"/>
        <w:ind w:firstLine="642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235AAC">
        <w:rPr>
          <w:rFonts w:ascii="仿宋_GB2312" w:eastAsia="仿宋_GB2312" w:hAnsi="黑体" w:cs="宋体" w:hint="eastAsia"/>
          <w:color w:val="000000"/>
          <w:kern w:val="0"/>
          <w:sz w:val="32"/>
          <w:szCs w:val="32"/>
          <w:shd w:val="clear" w:color="auto" w:fill="FFFFFF"/>
        </w:rPr>
        <w:t>二、调查对象</w:t>
      </w:r>
    </w:p>
    <w:p w:rsidR="00235AAC" w:rsidRPr="00235AAC" w:rsidRDefault="00235AAC" w:rsidP="00235AAC">
      <w:pPr>
        <w:widowControl/>
        <w:wordWrap w:val="0"/>
        <w:autoSpaceDE w:val="0"/>
        <w:snapToGrid w:val="0"/>
        <w:spacing w:line="336" w:lineRule="auto"/>
        <w:ind w:firstLine="642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235AAC">
        <w:rPr>
          <w:rFonts w:ascii="仿宋_GB2312" w:eastAsia="仿宋_GB2312" w:hAnsi="仿宋" w:cs="宋体" w:hint="eastAsia"/>
          <w:color w:val="000000"/>
          <w:kern w:val="0"/>
          <w:sz w:val="32"/>
          <w:szCs w:val="32"/>
          <w:shd w:val="clear" w:color="auto" w:fill="FFFFFF"/>
        </w:rPr>
        <w:t>门诊、住院患者及患者家属。</w:t>
      </w:r>
    </w:p>
    <w:p w:rsidR="00235AAC" w:rsidRPr="00235AAC" w:rsidRDefault="00235AAC" w:rsidP="00235AAC">
      <w:pPr>
        <w:widowControl/>
        <w:wordWrap w:val="0"/>
        <w:autoSpaceDE w:val="0"/>
        <w:snapToGrid w:val="0"/>
        <w:spacing w:line="336" w:lineRule="auto"/>
        <w:ind w:firstLine="642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235AAC">
        <w:rPr>
          <w:rFonts w:ascii="仿宋_GB2312" w:eastAsia="仿宋_GB2312" w:hAnsi="黑体" w:cs="宋体" w:hint="eastAsia"/>
          <w:color w:val="000000"/>
          <w:kern w:val="0"/>
          <w:sz w:val="32"/>
          <w:szCs w:val="32"/>
          <w:shd w:val="clear" w:color="auto" w:fill="FFFFFF"/>
        </w:rPr>
        <w:t>三、实施方法</w:t>
      </w:r>
    </w:p>
    <w:p w:rsidR="00235AAC" w:rsidRPr="00235AAC" w:rsidRDefault="00235AAC" w:rsidP="00235AAC">
      <w:pPr>
        <w:widowControl/>
        <w:wordWrap w:val="0"/>
        <w:autoSpaceDE w:val="0"/>
        <w:snapToGrid w:val="0"/>
        <w:spacing w:line="336" w:lineRule="auto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235AAC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在各医疗机构粘贴二维码海报，由各科室负责人安排科室护理人员指导患者及患者家属下载健康福APP，参与“科学就医问卷”在线调查。具体步骤如下：</w:t>
      </w:r>
    </w:p>
    <w:p w:rsidR="00235AAC" w:rsidRPr="00235AAC" w:rsidRDefault="00235AAC" w:rsidP="00235AAC">
      <w:pPr>
        <w:widowControl/>
        <w:wordWrap w:val="0"/>
        <w:autoSpaceDE w:val="0"/>
        <w:snapToGrid w:val="0"/>
        <w:spacing w:line="336" w:lineRule="auto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235AAC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1.护理人员引导患者使用手机扫描二维码，进入“健康福”</w:t>
      </w:r>
      <w:r w:rsidRPr="00235AAC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shd w:val="clear" w:color="auto" w:fill="FFFFFF"/>
        </w:rPr>
        <w:t>APP</w:t>
      </w:r>
      <w:r w:rsidRPr="00235AAC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下载页面。</w:t>
      </w:r>
    </w:p>
    <w:p w:rsidR="00235AAC" w:rsidRPr="00235AAC" w:rsidRDefault="00235AAC" w:rsidP="00235AAC">
      <w:pPr>
        <w:widowControl/>
        <w:wordWrap w:val="0"/>
        <w:spacing w:before="100" w:beforeAutospacing="1" w:after="100" w:afterAutospacing="1" w:line="560" w:lineRule="atLeas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235AAC">
        <w:rPr>
          <w:rFonts w:ascii="仿宋_GB2312" w:eastAsia="仿宋_GB2312" w:hAnsi="仿宋" w:cs="宋体" w:hint="eastAsia"/>
          <w:noProof/>
          <w:color w:val="000000"/>
          <w:kern w:val="0"/>
          <w:sz w:val="32"/>
          <w:szCs w:val="32"/>
        </w:rPr>
        <w:drawing>
          <wp:inline distT="0" distB="0" distL="0" distR="0">
            <wp:extent cx="2713990" cy="2713990"/>
            <wp:effectExtent l="19050" t="0" r="0" b="0"/>
            <wp:docPr id="1" name="图片 1" descr="http://xxgk.hainan.gov.cn/hi/HI0110/201703/W0201703303644604835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xgk.hainan.gov.cn/hi/HI0110/201703/W02017033036446048354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990" cy="2713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AAC" w:rsidRPr="00235AAC" w:rsidRDefault="00235AAC" w:rsidP="00235AAC">
      <w:pPr>
        <w:widowControl/>
        <w:wordWrap w:val="0"/>
        <w:autoSpaceDE w:val="0"/>
        <w:snapToGrid w:val="0"/>
        <w:spacing w:before="100" w:beforeAutospacing="1" w:after="100" w:afterAutospacing="1" w:line="336" w:lineRule="auto"/>
        <w:ind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235AAC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2.点击下载，系统开始自动下载并完成安装。</w:t>
      </w:r>
    </w:p>
    <w:p w:rsidR="00235AAC" w:rsidRPr="00235AAC" w:rsidRDefault="00235AAC" w:rsidP="00235AAC">
      <w:pPr>
        <w:widowControl/>
        <w:wordWrap w:val="0"/>
        <w:autoSpaceDE w:val="0"/>
        <w:snapToGrid w:val="0"/>
        <w:spacing w:before="100" w:beforeAutospacing="1" w:after="100" w:afterAutospacing="1" w:line="336" w:lineRule="auto"/>
        <w:ind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235AAC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lastRenderedPageBreak/>
        <w:t>（或苹果手机在APP Store应用商城</w:t>
      </w:r>
      <w:r w:rsidRPr="00235AAC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shd w:val="clear" w:color="auto" w:fill="FFFFFF"/>
        </w:rPr>
        <w:t>/</w:t>
      </w:r>
      <w:r w:rsidRPr="00235AAC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安卓手机在</w:t>
      </w:r>
      <w:r w:rsidRPr="00235AAC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shd w:val="clear" w:color="auto" w:fill="FFFFFF"/>
        </w:rPr>
        <w:t>QQ</w:t>
      </w:r>
      <w:r w:rsidRPr="00235AAC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应用宝点击下载即可。）</w:t>
      </w:r>
    </w:p>
    <w:p w:rsidR="00235AAC" w:rsidRPr="00235AAC" w:rsidRDefault="00235AAC" w:rsidP="00235AAC">
      <w:pPr>
        <w:widowControl/>
        <w:wordWrap w:val="0"/>
        <w:autoSpaceDE w:val="0"/>
        <w:snapToGrid w:val="0"/>
        <w:spacing w:before="100" w:beforeAutospacing="1" w:after="100" w:afterAutospacing="1" w:line="336" w:lineRule="auto"/>
        <w:ind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235AAC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3.安装完毕后，首次使用的用户，请使用手机号码注册账号。</w:t>
      </w:r>
    </w:p>
    <w:p w:rsidR="00235AAC" w:rsidRPr="00235AAC" w:rsidRDefault="00235AAC" w:rsidP="00235AAC">
      <w:pPr>
        <w:widowControl/>
        <w:wordWrap w:val="0"/>
        <w:autoSpaceDE w:val="0"/>
        <w:snapToGrid w:val="0"/>
        <w:spacing w:before="100" w:beforeAutospacing="1" w:after="100" w:afterAutospacing="1" w:line="336" w:lineRule="auto"/>
        <w:ind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235AAC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4.注册完毕后，登录账号。</w:t>
      </w:r>
    </w:p>
    <w:p w:rsidR="00235AAC" w:rsidRPr="00235AAC" w:rsidRDefault="00235AAC" w:rsidP="00235AAC">
      <w:pPr>
        <w:widowControl/>
        <w:wordWrap w:val="0"/>
        <w:autoSpaceDE w:val="0"/>
        <w:snapToGrid w:val="0"/>
        <w:spacing w:before="100" w:beforeAutospacing="1" w:after="100" w:afterAutospacing="1" w:line="336" w:lineRule="auto"/>
        <w:ind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235AAC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5.点击首页引导栏的“科学就医普及问卷”进行调查。</w:t>
      </w:r>
    </w:p>
    <w:p w:rsidR="00235AAC" w:rsidRPr="00235AAC" w:rsidRDefault="00235AAC" w:rsidP="00235AAC">
      <w:pPr>
        <w:widowControl/>
        <w:wordWrap w:val="0"/>
        <w:autoSpaceDE w:val="0"/>
        <w:snapToGrid w:val="0"/>
        <w:spacing w:before="100" w:beforeAutospacing="1" w:after="100" w:afterAutospacing="1" w:line="336" w:lineRule="auto"/>
        <w:ind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235AAC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6.所有问题回答完后，单击提交。</w:t>
      </w:r>
    </w:p>
    <w:p w:rsidR="00235AAC" w:rsidRPr="00235AAC" w:rsidRDefault="00235AAC" w:rsidP="00235AAC">
      <w:pPr>
        <w:widowControl/>
        <w:wordWrap w:val="0"/>
        <w:spacing w:before="100" w:beforeAutospacing="1" w:after="100" w:afterAutospacing="1" w:line="408" w:lineRule="auto"/>
        <w:ind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235AAC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四、有关要求</w:t>
      </w:r>
    </w:p>
    <w:p w:rsidR="00235AAC" w:rsidRPr="00235AAC" w:rsidRDefault="00235AAC" w:rsidP="00235AAC">
      <w:pPr>
        <w:widowControl/>
        <w:wordWrap w:val="0"/>
        <w:autoSpaceDE w:val="0"/>
        <w:snapToGrid w:val="0"/>
        <w:spacing w:before="100" w:beforeAutospacing="1" w:after="100" w:afterAutospacing="1" w:line="336" w:lineRule="auto"/>
        <w:ind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235AAC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各单位要高度重视，认真做好科学就医知识普及及调查工作。医疗机构要召开专题会议，向各科室负责人认真传达科学就医宣传及调查的重要性，并安排科室护理人员指导患者及患者家属参与调查。具体督导由省医患关系研究会执行，每月底将各医疗机构的活动开展情况上报省卫计委医政处。</w:t>
      </w:r>
    </w:p>
    <w:p w:rsidR="00574652" w:rsidRPr="00235AAC" w:rsidRDefault="00574652">
      <w:pPr>
        <w:rPr>
          <w:rFonts w:ascii="仿宋_GB2312" w:eastAsia="仿宋_GB2312" w:hint="eastAsia"/>
          <w:sz w:val="32"/>
          <w:szCs w:val="32"/>
        </w:rPr>
      </w:pPr>
    </w:p>
    <w:sectPr w:rsidR="00574652" w:rsidRPr="00235AAC" w:rsidSect="00574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5AAC"/>
    <w:rsid w:val="00235AAC"/>
    <w:rsid w:val="00574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35AA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35A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8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唐萱妍</dc:creator>
  <cp:lastModifiedBy>唐萱妍</cp:lastModifiedBy>
  <cp:revision>1</cp:revision>
  <dcterms:created xsi:type="dcterms:W3CDTF">2017-03-31T02:11:00Z</dcterms:created>
  <dcterms:modified xsi:type="dcterms:W3CDTF">2017-03-31T02:12:00Z</dcterms:modified>
</cp:coreProperties>
</file>